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1" w:rsidRDefault="00A06AB1" w:rsidP="00A06AB1">
      <w:pPr>
        <w:autoSpaceDE w:val="0"/>
        <w:jc w:val="right"/>
      </w:pPr>
      <w:r>
        <w:t>Утвержден</w:t>
      </w:r>
    </w:p>
    <w:p w:rsidR="00A06AB1" w:rsidRDefault="00A06AB1" w:rsidP="00A06AB1">
      <w:pPr>
        <w:autoSpaceDE w:val="0"/>
        <w:jc w:val="right"/>
      </w:pPr>
      <w:r>
        <w:t>постановлением Правительства</w:t>
      </w:r>
    </w:p>
    <w:p w:rsidR="00A06AB1" w:rsidRDefault="00A06AB1" w:rsidP="00A06AB1">
      <w:pPr>
        <w:autoSpaceDE w:val="0"/>
        <w:jc w:val="right"/>
      </w:pPr>
      <w:r>
        <w:t>Российской Федерации</w:t>
      </w:r>
    </w:p>
    <w:p w:rsidR="00A06AB1" w:rsidRDefault="00A06AB1" w:rsidP="00A06AB1">
      <w:pPr>
        <w:autoSpaceDE w:val="0"/>
        <w:jc w:val="right"/>
      </w:pPr>
      <w:r>
        <w:t>от 29 июля 2013 г. № 645</w:t>
      </w: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center"/>
        <w:rPr>
          <w:b/>
          <w:bCs/>
        </w:rPr>
      </w:pPr>
      <w:r>
        <w:rPr>
          <w:b/>
          <w:bCs/>
        </w:rPr>
        <w:t>ТИПОВОЙ ДОГОВОР</w:t>
      </w:r>
    </w:p>
    <w:p w:rsidR="00A06AB1" w:rsidRDefault="00A06AB1" w:rsidP="00A06AB1">
      <w:pPr>
        <w:autoSpaceDE w:val="0"/>
        <w:jc w:val="center"/>
        <w:rPr>
          <w:b/>
          <w:bCs/>
        </w:rPr>
      </w:pPr>
      <w:r>
        <w:rPr>
          <w:b/>
          <w:bCs/>
        </w:rPr>
        <w:t>о подключении (технологическом присоединении)</w:t>
      </w:r>
    </w:p>
    <w:p w:rsidR="00A06AB1" w:rsidRDefault="00A06AB1" w:rsidP="00A06AB1">
      <w:pPr>
        <w:autoSpaceDE w:val="0"/>
        <w:jc w:val="center"/>
        <w:rPr>
          <w:b/>
          <w:bCs/>
        </w:rPr>
      </w:pPr>
      <w:r>
        <w:rPr>
          <w:b/>
          <w:bCs/>
        </w:rPr>
        <w:t>к централизованной системе водоотведения</w:t>
      </w:r>
    </w:p>
    <w:p w:rsidR="00A06AB1" w:rsidRDefault="00A06AB1" w:rsidP="00A06AB1">
      <w:pPr>
        <w:pStyle w:val="1"/>
        <w:spacing w:line="240" w:lineRule="auto"/>
        <w:ind w:firstLine="0"/>
        <w:contextualSpacing/>
        <w:rPr>
          <w:b/>
          <w:bCs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985"/>
        <w:gridCol w:w="141"/>
        <w:gridCol w:w="426"/>
        <w:gridCol w:w="141"/>
        <w:gridCol w:w="1418"/>
        <w:gridCol w:w="354"/>
        <w:gridCol w:w="355"/>
        <w:gridCol w:w="283"/>
      </w:tblGrid>
      <w:tr w:rsidR="00A06AB1" w:rsidTr="00C41ED2">
        <w:trPr>
          <w:trHeight w:val="280"/>
        </w:trPr>
        <w:tc>
          <w:tcPr>
            <w:tcW w:w="399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6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  <w:tr w:rsidR="00A06AB1" w:rsidTr="00C41ED2">
        <w:trPr>
          <w:cantSplit/>
          <w:trHeight w:val="280"/>
        </w:trPr>
        <w:tc>
          <w:tcPr>
            <w:tcW w:w="3997" w:type="dxa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(место заключения договора)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1"/>
        <w:spacing w:line="240" w:lineRule="auto"/>
        <w:ind w:firstLine="0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141"/>
      </w:tblGrid>
      <w:tr w:rsidR="00A06AB1" w:rsidTr="00C41ED2">
        <w:trPr>
          <w:trHeight w:val="280"/>
        </w:trPr>
        <w:tc>
          <w:tcPr>
            <w:tcW w:w="8959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8959" w:type="dxa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организации)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1"/>
        <w:spacing w:line="240" w:lineRule="auto"/>
        <w:ind w:right="1132" w:firstLine="0"/>
        <w:contextualSpacing/>
      </w:pPr>
      <w:r>
        <w:rPr>
          <w:sz w:val="2"/>
        </w:rPr>
        <w:t>именуемое в дальнейшем организацией водопроводно-канализационного хозяйства,</w:t>
      </w:r>
      <w:r>
        <w:rPr>
          <w:sz w:val="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992"/>
        <w:gridCol w:w="1701"/>
        <w:gridCol w:w="4253"/>
        <w:gridCol w:w="141"/>
      </w:tblGrid>
      <w:tr w:rsidR="00A06AB1" w:rsidTr="00C41ED2">
        <w:trPr>
          <w:trHeight w:val="280"/>
        </w:trPr>
        <w:tc>
          <w:tcPr>
            <w:tcW w:w="73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в лице</w:t>
            </w:r>
          </w:p>
        </w:tc>
        <w:tc>
          <w:tcPr>
            <w:tcW w:w="8222" w:type="dxa"/>
            <w:gridSpan w:val="4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73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822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(должность,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5954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5954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2013" w:type="dxa"/>
            <w:gridSpan w:val="2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с одной стороны, и</w:t>
            </w:r>
          </w:p>
        </w:tc>
        <w:tc>
          <w:tcPr>
            <w:tcW w:w="6946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2013" w:type="dxa"/>
            <w:gridSpan w:val="2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заказчика)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4706" w:type="dxa"/>
            <w:gridSpan w:val="4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именуемое в дальнейшем заказчиком, в лице</w:t>
            </w:r>
          </w:p>
        </w:tc>
        <w:tc>
          <w:tcPr>
            <w:tcW w:w="4394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8959" w:type="dxa"/>
            <w:gridSpan w:val="5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8959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 xml:space="preserve"> (наименование должности,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5954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954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1"/>
        <w:spacing w:line="240" w:lineRule="auto"/>
        <w:ind w:right="1132" w:firstLine="0"/>
        <w:contextualSpacing/>
        <w:rPr>
          <w:szCs w:val="24"/>
        </w:rPr>
      </w:pPr>
      <w:r>
        <w:t>с другой стороны, именуемые в дальнейшем сторонами, заключили настоящий договор о нижеследующем: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I. Предмет договора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t>1. Организация водопроводно-канализационного хозяйства обязуется выполнить действия по подготовке централизованной системы водоотведения к подключению (технологическому присоединению) объекта капитального строительства (далее — объект) заказчика и в соответствии с техническими условиями на подключение (технологическое присоединение) объекта согласно приложению № 1 (далее —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</w:p>
    <w:p w:rsidR="00A06AB1" w:rsidRDefault="00A06AB1" w:rsidP="00A06AB1">
      <w:pPr>
        <w:autoSpaceDE w:val="0"/>
        <w:ind w:firstLine="540"/>
        <w:jc w:val="both"/>
      </w:pPr>
    </w:p>
    <w:p w:rsidR="00A06AB1" w:rsidRDefault="00A06AB1" w:rsidP="00A06AB1">
      <w:pPr>
        <w:autoSpaceDE w:val="0"/>
        <w:jc w:val="center"/>
      </w:pPr>
      <w:r>
        <w:t>II. Срок подключения объекта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t>2. Срок подключения объекта — «__» _________ 20__ г.</w:t>
      </w:r>
    </w:p>
    <w:p w:rsidR="00A06AB1" w:rsidRDefault="00A06AB1" w:rsidP="00A06AB1">
      <w:pPr>
        <w:autoSpaceDE w:val="0"/>
        <w:ind w:firstLine="540"/>
        <w:jc w:val="both"/>
      </w:pPr>
    </w:p>
    <w:p w:rsidR="00A06AB1" w:rsidRDefault="00A06AB1" w:rsidP="00A06AB1">
      <w:pPr>
        <w:autoSpaceDE w:val="0"/>
        <w:jc w:val="center"/>
      </w:pPr>
      <w:r>
        <w:t>III. Характеристики подключаемого объекта и мероприятия</w:t>
      </w:r>
    </w:p>
    <w:p w:rsidR="00A06AB1" w:rsidRDefault="00A06AB1" w:rsidP="00A06AB1">
      <w:pPr>
        <w:autoSpaceDE w:val="0"/>
        <w:jc w:val="center"/>
      </w:pPr>
      <w:r>
        <w:t>по его подключению (технологическому присоединению)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Объект — ____________________________________________________________________,</w:t>
      </w:r>
    </w:p>
    <w:p w:rsidR="00A06AB1" w:rsidRDefault="00A06AB1" w:rsidP="00A06AB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 капитального строительства, на котором предусматривается водоотведение,</w:t>
      </w:r>
    </w:p>
    <w:p w:rsidR="00A06AB1" w:rsidRDefault="00A06AB1" w:rsidP="00A06AB1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объект системы водоотведения — указать нужное)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 на основании</w:t>
      </w:r>
    </w:p>
    <w:p w:rsidR="00A06AB1" w:rsidRDefault="00A06AB1" w:rsidP="00A06AB1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пользование и т.п. — указать</w:t>
      </w:r>
    </w:p>
    <w:p w:rsidR="00A06AB1" w:rsidRDefault="00A06AB1" w:rsidP="00A06AB1">
      <w:pPr>
        <w:pStyle w:val="ConsPlusNonforma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нужное)</w:t>
      </w:r>
    </w:p>
    <w:p w:rsidR="00A06AB1" w:rsidRDefault="00A06AB1" w:rsidP="00A06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06AB1" w:rsidRDefault="00A06AB1" w:rsidP="00A06AB1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</w:rPr>
        <w:t>(указать наименование и реквизиты правоустанавливающего документа)</w:t>
      </w:r>
    </w:p>
    <w:p w:rsidR="00A06AB1" w:rsidRDefault="00A06AB1" w:rsidP="00A06A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_______________________________________________________________.</w:t>
      </w:r>
    </w:p>
    <w:p w:rsidR="00A06AB1" w:rsidRDefault="00A06AB1" w:rsidP="00A06AB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(целевое назначение объекта)</w:t>
      </w: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Земельный участок — земельный участок, на котором планируется ____________________</w:t>
      </w:r>
    </w:p>
    <w:p w:rsidR="00A06AB1" w:rsidRDefault="00A06AB1" w:rsidP="00A06A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(строительство, реконструкция, модернизация — указать нужное)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 кв. метров, расположенный по адресу: _________________________________________________, принадлежащий заказчику на праве ___________________________________________________________ на основании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                       (собственность, аренда, пользование и т.п. — указать нужное)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 с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</w:rPr>
        <w:t>(указать наименование и реквизиты правоустанавливающего документа)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A06AB1" w:rsidRDefault="00A06AB1" w:rsidP="00A06AB1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(указать разрешенное использование земельного участка)</w:t>
      </w:r>
    </w:p>
    <w:p w:rsidR="00A06AB1" w:rsidRDefault="00A06AB1" w:rsidP="00A06AB1">
      <w:pPr>
        <w:autoSpaceDE w:val="0"/>
        <w:ind w:firstLine="540"/>
        <w:jc w:val="both"/>
      </w:pPr>
      <w:bookmarkStart w:id="0" w:name="Par68"/>
      <w:bookmarkEnd w:id="0"/>
      <w:r>
        <w:t>5. Потребности объекта —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A06AB1" w:rsidRDefault="00A06AB1" w:rsidP="00A06AB1">
      <w:pPr>
        <w:autoSpaceDE w:val="0"/>
        <w:ind w:firstLine="540"/>
        <w:jc w:val="both"/>
      </w:pPr>
      <w:r>
        <w:t>6.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 границы земельного участка заявителя, на котором располагается объект, мероприятия по увеличению пропускной способности (увеличению мощности) централизованной системы водоотведения и мероприятия по фактическому присоединению (технологическому присоединению) к централизованной системе водоотведения, составляется по форме согласно приложению № 2.</w:t>
      </w:r>
    </w:p>
    <w:p w:rsidR="00A06AB1" w:rsidRDefault="00A06AB1" w:rsidP="00A06AB1">
      <w:pPr>
        <w:autoSpaceDE w:val="0"/>
        <w:ind w:firstLine="540"/>
        <w:jc w:val="both"/>
      </w:pPr>
      <w: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IV. Права и обязанности сторон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t>8. Организация водопроводно-канализационного хозяйства обязана:</w:t>
      </w:r>
    </w:p>
    <w:p w:rsidR="00A06AB1" w:rsidRDefault="00A06AB1" w:rsidP="00A06AB1">
      <w:pPr>
        <w:autoSpaceDE w:val="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06AB1" w:rsidRDefault="00A06AB1" w:rsidP="00A06AB1">
      <w:pPr>
        <w:autoSpaceDE w:val="0"/>
        <w:ind w:firstLine="540"/>
        <w:jc w:val="both"/>
      </w:pPr>
      <w:r>
        <w:t>б) проверить выполнение заявителем технических условий, установить пломбы на приборах (узлах) учета сточных вод в течение _____ рабочих дней с даты получения от заявителя уведомления о готовности внутриплощадочных и внутридомовых сетей и оборудования объекта к отведению сточных вод. По завершении указанных действий стороны составляют и подписывают акт о готовности внутриплощадочных и (или) внутридомовых сетей и оборудования объекта к подключению к централизованной системе водоотведения по форме согласно приложению № 3 (далее — акт о готовности);</w:t>
      </w:r>
    </w:p>
    <w:p w:rsidR="00A06AB1" w:rsidRDefault="00A06AB1" w:rsidP="00A06AB1">
      <w:pPr>
        <w:autoSpaceDE w:val="0"/>
        <w:ind w:firstLine="540"/>
        <w:jc w:val="both"/>
      </w:pPr>
      <w: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 централизованной системе водоотведения внутриплощадочных и (или) внутридомовых сетей и оборудования объекта.</w:t>
      </w:r>
    </w:p>
    <w:p w:rsidR="00A06AB1" w:rsidRDefault="00A06AB1" w:rsidP="00A06AB1">
      <w:pPr>
        <w:pageBreakBefore/>
      </w:pPr>
    </w:p>
    <w:p w:rsidR="00A06AB1" w:rsidRDefault="00A06AB1" w:rsidP="00A06AB1">
      <w:pPr>
        <w:autoSpaceDE w:val="0"/>
        <w:ind w:firstLine="540"/>
        <w:jc w:val="both"/>
      </w:pPr>
      <w:r>
        <w:t>9. Организация водопроводно-канализационного хозяйства имеет право:</w:t>
      </w:r>
    </w:p>
    <w:p w:rsidR="00A06AB1" w:rsidRDefault="00A06AB1" w:rsidP="00A06AB1">
      <w:pPr>
        <w:autoSpaceDE w:val="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06AB1" w:rsidRDefault="00A06AB1" w:rsidP="00A06AB1">
      <w:pPr>
        <w:autoSpaceDE w:val="0"/>
        <w:ind w:firstLine="540"/>
        <w:jc w:val="both"/>
      </w:pPr>
      <w:r>
        <w:t>б) изменить дату подключения (технологического присоединения) объекта к 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A06AB1" w:rsidRDefault="00A06AB1" w:rsidP="00A06AB1">
      <w:pPr>
        <w:autoSpaceDE w:val="0"/>
        <w:ind w:firstLine="540"/>
        <w:jc w:val="both"/>
      </w:pPr>
      <w:r>
        <w:t>проверку готовности внутриплощадочных и внутридомовых сетей и оборудования объекта к подключению (технологическому присоединению) и отведению сточных вод;</w:t>
      </w:r>
    </w:p>
    <w:p w:rsidR="00A06AB1" w:rsidRDefault="00A06AB1" w:rsidP="00A06AB1">
      <w:pPr>
        <w:autoSpaceDE w:val="0"/>
        <w:ind w:firstLine="540"/>
        <w:jc w:val="both"/>
      </w:pPr>
      <w:r>
        <w:t>опломбирование установленных приборов (узлов) учета сточных вод.</w:t>
      </w:r>
    </w:p>
    <w:p w:rsidR="00A06AB1" w:rsidRDefault="00A06AB1" w:rsidP="00A06AB1">
      <w:pPr>
        <w:autoSpaceDE w:val="0"/>
        <w:ind w:firstLine="540"/>
        <w:jc w:val="both"/>
      </w:pPr>
      <w:r>
        <w:t>10. Заказчик обязан:</w:t>
      </w:r>
    </w:p>
    <w:p w:rsidR="00A06AB1" w:rsidRDefault="00A06AB1" w:rsidP="00A06AB1">
      <w:pPr>
        <w:autoSpaceDE w:val="0"/>
        <w:ind w:firstLine="540"/>
        <w:jc w:val="both"/>
      </w:pPr>
      <w:r>
        <w:t>а) выполнить технические условия;</w:t>
      </w:r>
    </w:p>
    <w:p w:rsidR="00A06AB1" w:rsidRDefault="00A06AB1" w:rsidP="00A06AB1">
      <w:pPr>
        <w:autoSpaceDE w:val="0"/>
        <w:ind w:firstLine="540"/>
        <w:jc w:val="both"/>
      </w:pPr>
      <w:r>
        <w:t>б) осуществить мероприятия по подготовке внутридомовых и внутриплощадочных сетей и 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 «__» _____________ 20__ г. и подписать акт о готовности;</w:t>
      </w:r>
    </w:p>
    <w:p w:rsidR="00A06AB1" w:rsidRDefault="00A06AB1" w:rsidP="00A06AB1">
      <w:pPr>
        <w:autoSpaceDE w:val="0"/>
        <w:ind w:firstLine="540"/>
        <w:jc w:val="both"/>
      </w:pPr>
      <w: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A06AB1" w:rsidRDefault="00A06AB1" w:rsidP="00A06AB1">
      <w:pPr>
        <w:autoSpaceDE w:val="0"/>
        <w:ind w:firstLine="540"/>
        <w:jc w:val="both"/>
      </w:pPr>
      <w:r>
        <w:t>г)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5 настоящего договора, в 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A06AB1" w:rsidRDefault="00A06AB1" w:rsidP="00A06AB1">
      <w:pPr>
        <w:autoSpaceDE w:val="0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A06AB1" w:rsidRDefault="00A06AB1" w:rsidP="00A06AB1">
      <w:pPr>
        <w:autoSpaceDE w:val="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A06AB1" w:rsidRDefault="00A06AB1" w:rsidP="00A06AB1">
      <w:pPr>
        <w:autoSpaceDE w:val="0"/>
        <w:ind w:firstLine="540"/>
        <w:jc w:val="both"/>
      </w:pPr>
      <w:r>
        <w:t>11. Заказчик имеет право:</w:t>
      </w:r>
    </w:p>
    <w:p w:rsidR="00A06AB1" w:rsidRDefault="00A06AB1" w:rsidP="00A06AB1">
      <w:pPr>
        <w:autoSpaceDE w:val="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06AB1" w:rsidRDefault="00A06AB1" w:rsidP="00A06AB1">
      <w:pPr>
        <w:autoSpaceDE w:val="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 настоящем договоре.</w:t>
      </w:r>
    </w:p>
    <w:p w:rsidR="00A06AB1" w:rsidRDefault="00A06AB1" w:rsidP="00A06AB1">
      <w:pPr>
        <w:autoSpaceDE w:val="0"/>
        <w:ind w:firstLine="540"/>
        <w:jc w:val="both"/>
      </w:pPr>
      <w:r>
        <w:t>12. Заказчик и организация водопроводно-канализационного хозяйства имеют иные права и несут иные обязанности, предусмотренные законодательством Российской Федерации.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V. Размер платы за подключение (технологическое</w:t>
      </w:r>
    </w:p>
    <w:p w:rsidR="00A06AB1" w:rsidRDefault="00A06AB1" w:rsidP="00A06AB1">
      <w:pPr>
        <w:autoSpaceDE w:val="0"/>
        <w:jc w:val="center"/>
      </w:pPr>
      <w:r>
        <w:t>присоединение) к централизованной системе водоотведения</w:t>
      </w:r>
    </w:p>
    <w:p w:rsidR="00A06AB1" w:rsidRDefault="00A06AB1" w:rsidP="00A06AB1">
      <w:pPr>
        <w:autoSpaceDE w:val="0"/>
        <w:jc w:val="center"/>
      </w:pPr>
      <w:r>
        <w:t>и порядок расчетов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bookmarkStart w:id="1" w:name="Par99"/>
      <w:bookmarkEnd w:id="1"/>
      <w:r>
        <w:t>13. 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приложению № 4.</w:t>
      </w:r>
    </w:p>
    <w:p w:rsidR="00A06AB1" w:rsidRDefault="00A06AB1" w:rsidP="00A06AB1">
      <w:pPr>
        <w:autoSpaceDE w:val="0"/>
        <w:ind w:firstLine="540"/>
        <w:jc w:val="both"/>
      </w:pPr>
      <w:bookmarkStart w:id="2" w:name="Par100"/>
      <w:bookmarkEnd w:id="2"/>
      <w:r>
        <w:t>14. Заказчик обязан внести плату, указанную в пункте 13 настоящего договора, на расчетный счет организации водопроводно-канализационного хозяйства в следующем порядке:</w:t>
      </w:r>
    </w:p>
    <w:p w:rsidR="00A06AB1" w:rsidRDefault="00A06AB1" w:rsidP="00A06AB1">
      <w:pPr>
        <w:autoSpaceDE w:val="0"/>
        <w:ind w:firstLine="540"/>
        <w:jc w:val="both"/>
      </w:pPr>
      <w: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</w:p>
    <w:p w:rsidR="00A06AB1" w:rsidRDefault="00A06AB1" w:rsidP="00A06AB1">
      <w:pPr>
        <w:autoSpaceDE w:val="0"/>
        <w:ind w:firstLine="540"/>
        <w:jc w:val="both"/>
      </w:pPr>
      <w:r>
        <w:lastRenderedPageBreak/>
        <w:t>___________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A06AB1" w:rsidRDefault="00A06AB1" w:rsidP="00A06AB1">
      <w:pPr>
        <w:autoSpaceDE w:val="0"/>
        <w:ind w:firstLine="540"/>
        <w:jc w:val="both"/>
      </w:pPr>
      <w:r>
        <w:t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№ 5, но не позднее выполнения технических условий.</w:t>
      </w:r>
    </w:p>
    <w:p w:rsidR="00A06AB1" w:rsidRDefault="00A06AB1" w:rsidP="00A06AB1">
      <w:pPr>
        <w:autoSpaceDE w:val="0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A06AB1" w:rsidRDefault="00A06AB1" w:rsidP="00A06AB1">
      <w:pPr>
        <w:autoSpaceDE w:val="0"/>
        <w:ind w:firstLine="540"/>
        <w:jc w:val="both"/>
      </w:pPr>
      <w:r>
        <w:t>15.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13 и 14 настоящего договора на расчетные счета организации водопроводно-канализационного хозяйства.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Плата за работы по присоединению внутриплощадочных или внутридомовых сетей объекта в точке подключения (технологического присоединения) к централизованной системе водоотведения организации водопроводно-канализационного хозяйства в состав платы за подключение (технологическое присоединение) включена __________________________.</w:t>
      </w:r>
    </w:p>
    <w:p w:rsidR="00A06AB1" w:rsidRDefault="00A06AB1" w:rsidP="00A06AB1">
      <w:pPr>
        <w:pStyle w:val="ConsPlusNonformat"/>
        <w:ind w:left="6372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(да, нет — указать нужное)</w:t>
      </w:r>
    </w:p>
    <w:p w:rsidR="00A06AB1" w:rsidRDefault="00A06AB1" w:rsidP="00A06AB1">
      <w:pPr>
        <w:autoSpaceDE w:val="0"/>
        <w:ind w:firstLine="540"/>
        <w:jc w:val="both"/>
      </w:pPr>
      <w:r>
        <w:t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пункте 5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VI. Порядок исполнения договора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t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 подключение (технологическое присоединение) в размере и в сроки, которые установлены пунктами 13 и 14 настоящего договора.</w:t>
      </w:r>
    </w:p>
    <w:p w:rsidR="00A06AB1" w:rsidRDefault="00A06AB1" w:rsidP="00A06AB1">
      <w:pPr>
        <w:autoSpaceDE w:val="0"/>
        <w:ind w:firstLine="540"/>
        <w:jc w:val="both"/>
      </w:pPr>
      <w:r>
        <w:t>19.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приложению № 6.</w:t>
      </w:r>
    </w:p>
    <w:p w:rsidR="00A06AB1" w:rsidRDefault="00A06AB1" w:rsidP="00A06AB1">
      <w:pPr>
        <w:autoSpaceDE w:val="0"/>
        <w:ind w:firstLine="540"/>
        <w:jc w:val="both"/>
      </w:pPr>
      <w:r>
        <w:t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A06AB1" w:rsidRDefault="00A06AB1" w:rsidP="00A06AB1">
      <w:pPr>
        <w:autoSpaceDE w:val="0"/>
        <w:ind w:firstLine="540"/>
        <w:jc w:val="both"/>
      </w:pPr>
      <w: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A06AB1" w:rsidRDefault="00A06AB1" w:rsidP="00A06AB1">
      <w:pPr>
        <w:autoSpaceDE w:val="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A06AB1" w:rsidRDefault="00A06AB1" w:rsidP="00A06AB1">
      <w:pPr>
        <w:autoSpaceDE w:val="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A06AB1" w:rsidRDefault="00A06AB1" w:rsidP="00A06AB1">
      <w:pPr>
        <w:autoSpaceDE w:val="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VII. Ответственность сторон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lastRenderedPageBreak/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06AB1" w:rsidRDefault="00A06AB1" w:rsidP="00A06AB1">
      <w:pPr>
        <w:autoSpaceDE w:val="0"/>
        <w:ind w:firstLine="540"/>
        <w:jc w:val="both"/>
      </w:pPr>
      <w:r>
        <w:t>23. В случае неисполнения либо ненадлежащего исполнения заказчиком обязательств по 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A06AB1" w:rsidRDefault="00A06AB1" w:rsidP="00A06AB1">
      <w:pPr>
        <w:autoSpaceDE w:val="0"/>
        <w:ind w:firstLine="540"/>
        <w:jc w:val="both"/>
      </w:pPr>
      <w: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 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 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VIII. Порядок урегулирования споров и разногласий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06AB1" w:rsidRDefault="00A06AB1" w:rsidP="00A06AB1">
      <w:pPr>
        <w:autoSpaceDE w:val="0"/>
        <w:ind w:firstLine="540"/>
        <w:jc w:val="both"/>
      </w:pPr>
      <w:r>
        <w:t>26. Претензия, направляемая по адресу стороны, указанному в реквизитах настоящего договора, должна содержать:</w:t>
      </w:r>
    </w:p>
    <w:p w:rsidR="00A06AB1" w:rsidRDefault="00A06AB1" w:rsidP="00A06AB1">
      <w:pPr>
        <w:autoSpaceDE w:val="0"/>
        <w:ind w:firstLine="540"/>
        <w:jc w:val="both"/>
      </w:pPr>
      <w:r>
        <w:t>а) сведения о заявителе (наименование, местонахождение, адрес);</w:t>
      </w:r>
    </w:p>
    <w:p w:rsidR="00A06AB1" w:rsidRDefault="00A06AB1" w:rsidP="00A06AB1">
      <w:pPr>
        <w:autoSpaceDE w:val="0"/>
        <w:ind w:firstLine="540"/>
        <w:jc w:val="both"/>
      </w:pPr>
      <w:r>
        <w:t>б) содержание спора, разногласий;</w:t>
      </w:r>
    </w:p>
    <w:p w:rsidR="00A06AB1" w:rsidRDefault="00A06AB1" w:rsidP="00A06AB1">
      <w:pPr>
        <w:autoSpaceDE w:val="0"/>
        <w:ind w:firstLine="540"/>
        <w:jc w:val="both"/>
      </w:pPr>
      <w: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06AB1" w:rsidRDefault="00A06AB1" w:rsidP="00A06AB1">
      <w:pPr>
        <w:autoSpaceDE w:val="0"/>
        <w:ind w:firstLine="540"/>
        <w:jc w:val="both"/>
      </w:pPr>
      <w:r>
        <w:t>г) другие сведения по усмотрению стороны.</w:t>
      </w:r>
    </w:p>
    <w:p w:rsidR="00A06AB1" w:rsidRDefault="00A06AB1" w:rsidP="00A06AB1">
      <w:pPr>
        <w:autoSpaceDE w:val="0"/>
        <w:ind w:firstLine="540"/>
        <w:jc w:val="both"/>
      </w:pPr>
      <w:r>
        <w:t>27. Сторона, получившая претензию, в течение 5 рабочих дней с даты ее поступления обязана ее рассмотреть и дать ответ.</w:t>
      </w:r>
    </w:p>
    <w:p w:rsidR="00A06AB1" w:rsidRDefault="00A06AB1" w:rsidP="00A06AB1">
      <w:pPr>
        <w:autoSpaceDE w:val="0"/>
        <w:ind w:firstLine="540"/>
        <w:jc w:val="both"/>
      </w:pPr>
      <w:r>
        <w:t>28. Стороны составляют акт об урегулировании спора (разногласий).</w:t>
      </w:r>
    </w:p>
    <w:p w:rsidR="00A06AB1" w:rsidRDefault="00A06AB1" w:rsidP="00A06AB1">
      <w:pPr>
        <w:autoSpaceDE w:val="0"/>
        <w:ind w:firstLine="540"/>
        <w:jc w:val="both"/>
      </w:pPr>
      <w:r>
        <w:t xml:space="preserve">29. В случае </w:t>
      </w:r>
      <w:proofErr w:type="spellStart"/>
      <w:r>
        <w:t>недостижения</w:t>
      </w:r>
      <w:proofErr w:type="spellEnd"/>
      <w:r>
        <w:t xml:space="preserve"> сторонами соглашения спор и разногласия, связанные с 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IX. Срок действия договора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t>30. Настоящий договор вступает в силу со дня его подписания сторонами и действует до «__» ________ 20__ г., а в части обязательств, не исполненных на момент окончания срока его действия, — до полного их исполнения сторонами.</w:t>
      </w:r>
    </w:p>
    <w:p w:rsidR="00A06AB1" w:rsidRDefault="00A06AB1" w:rsidP="00A06AB1">
      <w:pPr>
        <w:autoSpaceDE w:val="0"/>
        <w:ind w:firstLine="540"/>
        <w:jc w:val="both"/>
      </w:pPr>
      <w:r>
        <w:t>31. По соглашению сторон обязательства по настоящему договору могут быть исполнены досрочно.</w:t>
      </w:r>
    </w:p>
    <w:p w:rsidR="00A06AB1" w:rsidRDefault="00A06AB1" w:rsidP="00A06AB1">
      <w:pPr>
        <w:autoSpaceDE w:val="0"/>
        <w:ind w:firstLine="540"/>
        <w:jc w:val="both"/>
      </w:pPr>
      <w: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A06AB1" w:rsidRDefault="00A06AB1" w:rsidP="00A06AB1">
      <w:pPr>
        <w:pageBreakBefore/>
      </w:pPr>
    </w:p>
    <w:p w:rsidR="00A06AB1" w:rsidRDefault="00A06AB1" w:rsidP="00A06AB1">
      <w:pPr>
        <w:autoSpaceDE w:val="0"/>
        <w:ind w:firstLine="540"/>
        <w:jc w:val="both"/>
      </w:pPr>
      <w:r>
        <w:t>33. Настоящий договор может быть досрочно расторгнут во внесудебном порядке:</w:t>
      </w:r>
    </w:p>
    <w:p w:rsidR="00A06AB1" w:rsidRDefault="00A06AB1" w:rsidP="00A06AB1">
      <w:pPr>
        <w:autoSpaceDE w:val="0"/>
        <w:ind w:firstLine="540"/>
        <w:jc w:val="both"/>
      </w:pPr>
      <w:r>
        <w:t>а) по письменному соглашению сторон;</w:t>
      </w:r>
    </w:p>
    <w:p w:rsidR="00A06AB1" w:rsidRDefault="00A06AB1" w:rsidP="00A06AB1">
      <w:pPr>
        <w:autoSpaceDE w:val="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A06AB1" w:rsidRDefault="00A06AB1" w:rsidP="00A06AB1">
      <w:pPr>
        <w:autoSpaceDE w:val="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 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jc w:val="center"/>
      </w:pPr>
      <w:r>
        <w:t>X. Прочие условия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autoSpaceDE w:val="0"/>
        <w:ind w:firstLine="540"/>
        <w:jc w:val="both"/>
      </w:pPr>
      <w: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A06AB1" w:rsidRDefault="00A06AB1" w:rsidP="00A06AB1">
      <w:pPr>
        <w:autoSpaceDE w:val="0"/>
        <w:ind w:firstLine="540"/>
        <w:jc w:val="both"/>
      </w:pPr>
      <w:r>
        <w:t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A06AB1" w:rsidRDefault="00A06AB1" w:rsidP="00A06AB1">
      <w:pPr>
        <w:autoSpaceDE w:val="0"/>
        <w:ind w:firstLine="540"/>
        <w:jc w:val="both"/>
      </w:pPr>
      <w:r>
        <w:t>36. При исполнении настоящего договора стороны руководствуются законодательством Российской Федерации, в том числе Федеральным законом «О водоснабжении и водоотведении»,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A06AB1" w:rsidRDefault="00A06AB1" w:rsidP="00A06AB1">
      <w:pPr>
        <w:autoSpaceDE w:val="0"/>
        <w:ind w:firstLine="540"/>
        <w:jc w:val="both"/>
      </w:pPr>
      <w:r>
        <w:t>37. Настоящий договор составлен в 2 экземплярах, имеющих равную юридическую силу.</w:t>
      </w:r>
    </w:p>
    <w:p w:rsidR="00A06AB1" w:rsidRDefault="00A06AB1" w:rsidP="00A06AB1">
      <w:pPr>
        <w:autoSpaceDE w:val="0"/>
        <w:ind w:firstLine="540"/>
        <w:jc w:val="both"/>
      </w:pPr>
      <w:r>
        <w:t>38. Приложения к настоящему договору являются его неотъемлемой частью.</w:t>
      </w:r>
    </w:p>
    <w:p w:rsidR="00A06AB1" w:rsidRDefault="00A06AB1" w:rsidP="00A06AB1">
      <w:pPr>
        <w:pStyle w:val="1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18"/>
        <w:gridCol w:w="354"/>
        <w:gridCol w:w="354"/>
        <w:gridCol w:w="1418"/>
        <w:gridCol w:w="567"/>
        <w:gridCol w:w="142"/>
        <w:gridCol w:w="425"/>
        <w:gridCol w:w="142"/>
        <w:gridCol w:w="1417"/>
        <w:gridCol w:w="354"/>
        <w:gridCol w:w="355"/>
        <w:gridCol w:w="1417"/>
      </w:tblGrid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Заказчик</w:t>
            </w: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170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</w:tbl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ageBreakBefore/>
      </w:pPr>
    </w:p>
    <w:p w:rsidR="00A06AB1" w:rsidRDefault="00A06AB1" w:rsidP="00A06AB1">
      <w:pPr>
        <w:autoSpaceDE w:val="0"/>
        <w:jc w:val="right"/>
      </w:pPr>
      <w:r>
        <w:t>Приложение № 1</w:t>
      </w:r>
    </w:p>
    <w:p w:rsidR="00A06AB1" w:rsidRDefault="00A06AB1" w:rsidP="00A06AB1">
      <w:pPr>
        <w:autoSpaceDE w:val="0"/>
        <w:jc w:val="right"/>
      </w:pPr>
      <w:r>
        <w:t>к типовому договору о подключении</w:t>
      </w:r>
    </w:p>
    <w:p w:rsidR="00A06AB1" w:rsidRDefault="00A06AB1" w:rsidP="00A06AB1">
      <w:pPr>
        <w:autoSpaceDE w:val="0"/>
        <w:jc w:val="right"/>
      </w:pPr>
      <w:r>
        <w:t>(технологическом присоединении)</w:t>
      </w:r>
    </w:p>
    <w:p w:rsidR="00A06AB1" w:rsidRDefault="00A06AB1" w:rsidP="00A06AB1">
      <w:pPr>
        <w:autoSpaceDE w:val="0"/>
        <w:jc w:val="right"/>
      </w:pPr>
      <w:r>
        <w:t>к централизованной</w:t>
      </w:r>
    </w:p>
    <w:p w:rsidR="00A06AB1" w:rsidRDefault="00A06AB1" w:rsidP="00A06AB1">
      <w:pPr>
        <w:autoSpaceDE w:val="0"/>
        <w:jc w:val="right"/>
      </w:pPr>
      <w:r>
        <w:t>системе водоотведения</w:t>
      </w:r>
    </w:p>
    <w:p w:rsidR="00A06AB1" w:rsidRDefault="00A06AB1" w:rsidP="00A06AB1">
      <w:pPr>
        <w:autoSpaceDE w:val="0"/>
        <w:jc w:val="right"/>
      </w:pPr>
      <w:bookmarkStart w:id="3" w:name="Par177"/>
      <w:bookmarkEnd w:id="3"/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объекта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A06AB1" w:rsidRDefault="00A06AB1" w:rsidP="00A06A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от «__» ___________________ 20__ г.</w:t>
      </w: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______________________________________________________________________</w:t>
      </w: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______________________________________________________________</w:t>
      </w: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капитального строительства_________________________________________________</w:t>
      </w: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</w:t>
      </w: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</w:t>
      </w:r>
    </w:p>
    <w:p w:rsidR="00A06AB1" w:rsidRDefault="00A06AB1" w:rsidP="00A06AB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_____________________________________________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 (технологического присоединения) к централизованной системе водоотведения________________________________________________________________________</w:t>
      </w:r>
    </w:p>
    <w:p w:rsidR="00A06AB1" w:rsidRDefault="00A06AB1" w:rsidP="00A06AB1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(адрес, номер колодца или камеры, координаты)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 в том числе к устройствам и сооружениям для подключения (технологического присоединения), а также к выполняемым заказчиком мероприятиям для осуществления подключения (технологического присоединения) ______________________________________________________________________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лотков в месте (местах) подключения (технологического присоединения) к централизованной системе водоотведения ______________________________________________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водоотведения, требования к составу и свойствам сточных вод, режим отведения сточных вод _________________________________________________________________________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устройствам, предназначенным для отбора проб и учета объема сточных вод _____________________________________________________________________________________</w:t>
      </w:r>
    </w:p>
    <w:p w:rsidR="00A06AB1" w:rsidRDefault="00A06AB1" w:rsidP="00A06AB1">
      <w:pPr>
        <w:pStyle w:val="ConsPlusNonformat"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вод, загрязняющих веществ, иных веществ и микроорганизмов, которые должны быть учтены в плане снижения сбросов ____________________________________________________________________________________.</w:t>
      </w:r>
    </w:p>
    <w:p w:rsidR="00A06AB1" w:rsidRDefault="00A06AB1" w:rsidP="00A06AB1">
      <w:pPr>
        <w:pStyle w:val="1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18"/>
        <w:gridCol w:w="354"/>
        <w:gridCol w:w="354"/>
        <w:gridCol w:w="1418"/>
        <w:gridCol w:w="567"/>
        <w:gridCol w:w="142"/>
        <w:gridCol w:w="425"/>
        <w:gridCol w:w="142"/>
        <w:gridCol w:w="1417"/>
        <w:gridCol w:w="354"/>
        <w:gridCol w:w="355"/>
        <w:gridCol w:w="1417"/>
      </w:tblGrid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Заказчик</w:t>
            </w: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170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</w:tbl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ageBreakBefore/>
      </w:pPr>
    </w:p>
    <w:p w:rsidR="00A06AB1" w:rsidRDefault="00A06AB1" w:rsidP="00A06AB1">
      <w:pPr>
        <w:autoSpaceDE w:val="0"/>
        <w:jc w:val="right"/>
      </w:pPr>
      <w:r>
        <w:t>Приложение № 2</w:t>
      </w:r>
    </w:p>
    <w:p w:rsidR="00A06AB1" w:rsidRDefault="00A06AB1" w:rsidP="00A06AB1">
      <w:pPr>
        <w:autoSpaceDE w:val="0"/>
        <w:jc w:val="right"/>
      </w:pPr>
      <w:r>
        <w:t>к типовому договору о подключении</w:t>
      </w:r>
    </w:p>
    <w:p w:rsidR="00A06AB1" w:rsidRDefault="00A06AB1" w:rsidP="00A06AB1">
      <w:pPr>
        <w:autoSpaceDE w:val="0"/>
        <w:jc w:val="right"/>
      </w:pPr>
      <w:r>
        <w:t>(технологическом присоединении)</w:t>
      </w:r>
    </w:p>
    <w:p w:rsidR="00A06AB1" w:rsidRDefault="00A06AB1" w:rsidP="00A06AB1">
      <w:pPr>
        <w:autoSpaceDE w:val="0"/>
        <w:jc w:val="right"/>
      </w:pPr>
      <w:r>
        <w:t>к централизованной</w:t>
      </w:r>
    </w:p>
    <w:p w:rsidR="00A06AB1" w:rsidRDefault="00A06AB1" w:rsidP="00A06AB1">
      <w:pPr>
        <w:autoSpaceDE w:val="0"/>
        <w:jc w:val="right"/>
      </w:pPr>
      <w:r>
        <w:t>системе водоотведения</w:t>
      </w:r>
    </w:p>
    <w:p w:rsidR="00A06AB1" w:rsidRDefault="00A06AB1" w:rsidP="00A06AB1">
      <w:pPr>
        <w:autoSpaceDE w:val="0"/>
        <w:jc w:val="center"/>
      </w:pP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23"/>
      <w:bookmarkEnd w:id="4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подключению (технологическому присоединению)</w:t>
      </w:r>
    </w:p>
    <w:p w:rsidR="00A06AB1" w:rsidRDefault="00A06AB1" w:rsidP="00A06AB1">
      <w:pPr>
        <w:pStyle w:val="ConsPlusNonformat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A06AB1" w:rsidRDefault="00A06AB1" w:rsidP="00A06AB1">
      <w:pPr>
        <w:autoSpaceDE w:val="0"/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2938"/>
      </w:tblGrid>
      <w:tr w:rsidR="00A06AB1" w:rsidTr="00C41E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AB1" w:rsidRDefault="00A06AB1" w:rsidP="00C41ED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6AB1" w:rsidRDefault="00A06AB1" w:rsidP="00C41ED2">
            <w:pPr>
              <w:autoSpaceDE w:val="0"/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AB1" w:rsidRDefault="00A06AB1" w:rsidP="00C41ED2">
            <w:pPr>
              <w:autoSpaceDE w:val="0"/>
              <w:jc w:val="center"/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AB1" w:rsidRDefault="00A06AB1" w:rsidP="00C41ED2">
            <w:pPr>
              <w:autoSpaceDE w:val="0"/>
              <w:jc w:val="center"/>
            </w:pPr>
            <w:r>
              <w:rPr>
                <w:sz w:val="20"/>
                <w:szCs w:val="20"/>
              </w:rPr>
              <w:t>Состав мероприятия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AB1" w:rsidRDefault="00A06AB1" w:rsidP="00C41ED2">
            <w:pPr>
              <w:autoSpaceDE w:val="0"/>
              <w:jc w:val="center"/>
            </w:pPr>
            <w:r>
              <w:rPr>
                <w:sz w:val="20"/>
                <w:szCs w:val="20"/>
              </w:rPr>
              <w:t>Срок выполнения</w:t>
            </w:r>
          </w:p>
        </w:tc>
      </w:tr>
      <w:tr w:rsidR="00A06AB1" w:rsidTr="00C41E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</w:tr>
      <w:tr w:rsidR="00A06AB1" w:rsidTr="00C41ED2"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jc w:val="center"/>
            </w:pPr>
            <w:r>
              <w:rPr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A06AB1" w:rsidTr="00C41E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</w:tr>
      <w:tr w:rsidR="00A06AB1" w:rsidTr="00C41ED2"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jc w:val="center"/>
            </w:pPr>
            <w:r>
              <w:rPr>
                <w:sz w:val="20"/>
                <w:szCs w:val="20"/>
              </w:rPr>
              <w:t>II. Мероприятия заказчика</w:t>
            </w:r>
          </w:p>
        </w:tc>
      </w:tr>
      <w:tr w:rsidR="00A06AB1" w:rsidTr="00C41E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B1" w:rsidRDefault="00A06AB1" w:rsidP="00C41ED2">
            <w:pPr>
              <w:autoSpaceDE w:val="0"/>
              <w:snapToGrid w:val="0"/>
            </w:pPr>
          </w:p>
        </w:tc>
      </w:tr>
    </w:tbl>
    <w:p w:rsidR="00A06AB1" w:rsidRDefault="00A06AB1" w:rsidP="00A06AB1">
      <w:pPr>
        <w:autoSpaceDE w:val="0"/>
        <w:jc w:val="both"/>
      </w:pPr>
    </w:p>
    <w:p w:rsidR="00A06AB1" w:rsidRDefault="00A06AB1" w:rsidP="00A06AB1">
      <w:pPr>
        <w:pStyle w:val="1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18"/>
        <w:gridCol w:w="354"/>
        <w:gridCol w:w="354"/>
        <w:gridCol w:w="1418"/>
        <w:gridCol w:w="567"/>
        <w:gridCol w:w="142"/>
        <w:gridCol w:w="425"/>
        <w:gridCol w:w="142"/>
        <w:gridCol w:w="1417"/>
        <w:gridCol w:w="354"/>
        <w:gridCol w:w="355"/>
        <w:gridCol w:w="1417"/>
      </w:tblGrid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Заказчик</w:t>
            </w: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170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</w:tbl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ageBreakBefore/>
      </w:pPr>
    </w:p>
    <w:p w:rsidR="00A06AB1" w:rsidRDefault="00A06AB1" w:rsidP="00A06AB1">
      <w:pPr>
        <w:autoSpaceDE w:val="0"/>
        <w:jc w:val="right"/>
      </w:pPr>
      <w:r>
        <w:t>Приложение № 3</w:t>
      </w:r>
    </w:p>
    <w:p w:rsidR="00A06AB1" w:rsidRDefault="00A06AB1" w:rsidP="00A06AB1">
      <w:pPr>
        <w:autoSpaceDE w:val="0"/>
        <w:jc w:val="right"/>
      </w:pPr>
      <w:r>
        <w:t>к типовому договору о подключении</w:t>
      </w:r>
    </w:p>
    <w:p w:rsidR="00A06AB1" w:rsidRDefault="00A06AB1" w:rsidP="00A06AB1">
      <w:pPr>
        <w:autoSpaceDE w:val="0"/>
        <w:jc w:val="right"/>
      </w:pPr>
      <w:r>
        <w:t>(технологическом присоединении)</w:t>
      </w:r>
    </w:p>
    <w:p w:rsidR="00A06AB1" w:rsidRDefault="00A06AB1" w:rsidP="00A06AB1">
      <w:pPr>
        <w:autoSpaceDE w:val="0"/>
        <w:jc w:val="right"/>
      </w:pPr>
      <w:r>
        <w:t>к централизованной</w:t>
      </w:r>
    </w:p>
    <w:p w:rsidR="00A06AB1" w:rsidRDefault="00A06AB1" w:rsidP="00A06AB1">
      <w:pPr>
        <w:autoSpaceDE w:val="0"/>
        <w:jc w:val="right"/>
      </w:pPr>
      <w:r>
        <w:t>системе водоотведения</w:t>
      </w: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(или) внутридомовых сетей</w:t>
      </w:r>
    </w:p>
    <w:p w:rsidR="00A06AB1" w:rsidRDefault="00A06AB1" w:rsidP="00A06AB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оборудования</w:t>
      </w:r>
    </w:p>
    <w:p w:rsidR="00A06AB1" w:rsidRDefault="00A06AB1" w:rsidP="00A06AB1">
      <w:pPr>
        <w:pStyle w:val="1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141"/>
      </w:tblGrid>
      <w:tr w:rsidR="00A06AB1" w:rsidTr="00C41ED2">
        <w:trPr>
          <w:trHeight w:val="280"/>
        </w:trPr>
        <w:tc>
          <w:tcPr>
            <w:tcW w:w="8959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8959" w:type="dxa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организации)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1"/>
        <w:spacing w:line="240" w:lineRule="auto"/>
        <w:ind w:right="1132" w:firstLine="0"/>
        <w:contextualSpacing/>
      </w:pPr>
      <w:r>
        <w:rPr>
          <w:sz w:val="2"/>
        </w:rPr>
        <w:t>именуемое в дальнейшем организацией водопроводно-канализационного хозяйства,</w:t>
      </w:r>
      <w:r>
        <w:rPr>
          <w:sz w:val="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303"/>
        <w:gridCol w:w="965"/>
        <w:gridCol w:w="567"/>
        <w:gridCol w:w="4253"/>
        <w:gridCol w:w="1276"/>
        <w:gridCol w:w="141"/>
      </w:tblGrid>
      <w:tr w:rsidR="00A06AB1" w:rsidTr="00C41ED2">
        <w:trPr>
          <w:trHeight w:val="280"/>
        </w:trPr>
        <w:tc>
          <w:tcPr>
            <w:tcW w:w="73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в лице</w:t>
            </w:r>
          </w:p>
        </w:tc>
        <w:tc>
          <w:tcPr>
            <w:tcW w:w="8364" w:type="dxa"/>
            <w:gridSpan w:val="5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73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8364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(должность,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6096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с одной стороны, и</w:t>
            </w:r>
          </w:p>
        </w:tc>
        <w:tc>
          <w:tcPr>
            <w:tcW w:w="5785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 именуемое</w:t>
            </w:r>
          </w:p>
        </w:tc>
      </w:tr>
      <w:tr w:rsidR="00A06AB1" w:rsidTr="00C41ED2">
        <w:trPr>
          <w:trHeight w:val="280"/>
        </w:trPr>
        <w:tc>
          <w:tcPr>
            <w:tcW w:w="2040" w:type="dxa"/>
            <w:gridSpan w:val="2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5785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заказчика)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572" w:type="dxa"/>
            <w:gridSpan w:val="4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в дальнейшем заказчиком, в лице</w:t>
            </w:r>
          </w:p>
        </w:tc>
        <w:tc>
          <w:tcPr>
            <w:tcW w:w="5529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3572" w:type="dxa"/>
            <w:gridSpan w:val="4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5529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(должность,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6096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ConsPlusNonformat"/>
        <w:ind w:righ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 том, что мероприятия по подготовке внутридомовых и внутриплощадочных сетей и оборудования объекта ______________________________________________________</w:t>
      </w:r>
    </w:p>
    <w:p w:rsidR="00A06AB1" w:rsidRDefault="00A06AB1" w:rsidP="00A06AB1">
      <w:pPr>
        <w:pStyle w:val="ConsPlusNonformat"/>
        <w:ind w:right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(объект капитального строительства, на котором предусматривается водоотведение, 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объект централизованной системы водоотведения — указать нужное)</w:t>
      </w:r>
    </w:p>
    <w:p w:rsidR="00A06AB1" w:rsidRDefault="00A06AB1" w:rsidP="00A06AB1">
      <w:pPr>
        <w:pStyle w:val="ConsPlusNonformat"/>
        <w:ind w:righ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подключению (технологическому присоединению) к централизованной системе водоотведения проведены в полном объеме в порядке и сроки, предусмотренные договором о подключении (технологическом присоединении) к централизованной системе водоотведения от «__» ____________ 20__ г. № ________.</w:t>
      </w:r>
    </w:p>
    <w:p w:rsidR="00A06AB1" w:rsidRDefault="00A06AB1" w:rsidP="00A06AB1">
      <w:pPr>
        <w:pStyle w:val="ConsPlusNonformat"/>
        <w:ind w:right="9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18"/>
        <w:gridCol w:w="354"/>
        <w:gridCol w:w="354"/>
        <w:gridCol w:w="1418"/>
        <w:gridCol w:w="567"/>
        <w:gridCol w:w="142"/>
        <w:gridCol w:w="425"/>
        <w:gridCol w:w="142"/>
        <w:gridCol w:w="1417"/>
        <w:gridCol w:w="354"/>
        <w:gridCol w:w="355"/>
        <w:gridCol w:w="1417"/>
      </w:tblGrid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Заказчик</w:t>
            </w: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170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</w:tbl>
    <w:p w:rsidR="00A06AB1" w:rsidRDefault="00A06AB1" w:rsidP="00A06AB1">
      <w:pPr>
        <w:pStyle w:val="ConsPlusNonformat"/>
        <w:ind w:right="990"/>
        <w:jc w:val="both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ageBreakBefore/>
      </w:pPr>
    </w:p>
    <w:p w:rsidR="00A06AB1" w:rsidRDefault="00A06AB1" w:rsidP="00A06AB1">
      <w:pPr>
        <w:autoSpaceDE w:val="0"/>
        <w:jc w:val="right"/>
      </w:pPr>
      <w:r>
        <w:t>Приложение № 4</w:t>
      </w:r>
    </w:p>
    <w:p w:rsidR="00A06AB1" w:rsidRDefault="00A06AB1" w:rsidP="00A06AB1">
      <w:pPr>
        <w:autoSpaceDE w:val="0"/>
        <w:jc w:val="right"/>
      </w:pPr>
      <w:r>
        <w:t>к типовому договору о подключении</w:t>
      </w:r>
    </w:p>
    <w:p w:rsidR="00A06AB1" w:rsidRDefault="00A06AB1" w:rsidP="00A06AB1">
      <w:pPr>
        <w:autoSpaceDE w:val="0"/>
        <w:jc w:val="right"/>
      </w:pPr>
      <w:r>
        <w:t>(технологическом присоединении)</w:t>
      </w:r>
    </w:p>
    <w:p w:rsidR="00A06AB1" w:rsidRDefault="00A06AB1" w:rsidP="00A06AB1">
      <w:pPr>
        <w:autoSpaceDE w:val="0"/>
        <w:jc w:val="right"/>
      </w:pPr>
      <w:r>
        <w:t>к централизованной</w:t>
      </w:r>
    </w:p>
    <w:p w:rsidR="00A06AB1" w:rsidRDefault="00A06AB1" w:rsidP="00A06AB1">
      <w:pPr>
        <w:autoSpaceDE w:val="0"/>
        <w:jc w:val="right"/>
      </w:pPr>
      <w:r>
        <w:t>системе водоотведения</w:t>
      </w: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для осуществления подключения (технологического присоединения) объектов организации водопроводно-канализационного хозяйства необходимо провести мероприятия по созданию (реконструкции) централизованной системы водоотведения, не связанные с увеличением мощности существующих объектов и сетей, плата за подключение (технологическое присоединение) по договору от «__» __________ 20__ г. № _____ составляет ____________________ (______________________________________________) рублей, включая НДС (18 %) в размере _______________ рублей, и определена путем произведения: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действующего тарифа на подключение в размере _____________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установленного ___________________________________________________________;</w:t>
      </w:r>
    </w:p>
    <w:p w:rsidR="00A06AB1" w:rsidRDefault="00A06AB1" w:rsidP="00A06AB1">
      <w:pPr>
        <w:pStyle w:val="ConsPlusNonforma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установившего тариф на подключение,</w:t>
      </w:r>
    </w:p>
    <w:p w:rsidR="00A06AB1" w:rsidRDefault="00A06AB1" w:rsidP="00A06AB1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номер и дата документа, подтверждающего его установление)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1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2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3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от точки (точек) подключения до точки на централизованной сети водоотведения: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A06AB1" w:rsidRDefault="00A06AB1" w:rsidP="00A06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 если для осуществления подключения (технологического присоединения) объекта организации водопроводно-канализационного хозяйства необходимо провести наряду с мероприятиями по созданию (реконструкции) централизованной системы водоотведения мероприятия, направленные на увеличение мощности существующих сетей и объектов, плата за подключение (технологическое присоединение) по договору от «__» __________ 20__ г. № _____ составляет ___________ (_______________________________________________) рублей, включая НДС (18 %) в размере ____________________ рублей, и установлена решением ______________________________________________________________ индивидуально.</w:t>
      </w:r>
    </w:p>
    <w:p w:rsidR="00A06AB1" w:rsidRDefault="00A06AB1" w:rsidP="00A06AB1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регулирования тарифов,</w:t>
      </w:r>
    </w:p>
    <w:p w:rsidR="00A06AB1" w:rsidRDefault="00A06AB1" w:rsidP="00A06AB1">
      <w:pPr>
        <w:pStyle w:val="ConsPlusNonforma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установившего размер платы для заказчика, дата и номер решения)</w:t>
      </w:r>
    </w:p>
    <w:p w:rsidR="00A06AB1" w:rsidRDefault="00A06AB1" w:rsidP="00A06AB1">
      <w:pPr>
        <w:pStyle w:val="ConsPlusNonformat"/>
        <w:rPr>
          <w:rFonts w:ascii="Times New Roman" w:hAnsi="Times New Roman" w:cs="Times New Roman"/>
        </w:rPr>
      </w:pPr>
    </w:p>
    <w:p w:rsidR="00A06AB1" w:rsidRDefault="00A06AB1" w:rsidP="00A06AB1">
      <w:pPr>
        <w:pStyle w:val="ConsPlusNonforma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18"/>
        <w:gridCol w:w="354"/>
        <w:gridCol w:w="354"/>
        <w:gridCol w:w="1418"/>
        <w:gridCol w:w="567"/>
        <w:gridCol w:w="142"/>
        <w:gridCol w:w="425"/>
        <w:gridCol w:w="142"/>
        <w:gridCol w:w="1417"/>
        <w:gridCol w:w="354"/>
        <w:gridCol w:w="355"/>
        <w:gridCol w:w="1417"/>
      </w:tblGrid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Заказчик</w:t>
            </w: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170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</w:tbl>
    <w:p w:rsidR="00A06AB1" w:rsidRDefault="00A06AB1" w:rsidP="00A06AB1">
      <w:pPr>
        <w:autoSpaceDE w:val="0"/>
        <w:jc w:val="right"/>
      </w:pPr>
      <w:r>
        <w:t>Приложение № 5</w:t>
      </w:r>
    </w:p>
    <w:p w:rsidR="00A06AB1" w:rsidRDefault="00A06AB1" w:rsidP="00A06AB1">
      <w:pPr>
        <w:autoSpaceDE w:val="0"/>
        <w:jc w:val="right"/>
      </w:pPr>
      <w:r>
        <w:t>к типовому договору о подключении</w:t>
      </w:r>
    </w:p>
    <w:p w:rsidR="00A06AB1" w:rsidRDefault="00A06AB1" w:rsidP="00A06AB1">
      <w:pPr>
        <w:autoSpaceDE w:val="0"/>
        <w:jc w:val="right"/>
      </w:pPr>
      <w:r>
        <w:lastRenderedPageBreak/>
        <w:t>(технологическом присоединении)</w:t>
      </w:r>
    </w:p>
    <w:p w:rsidR="00A06AB1" w:rsidRDefault="00A06AB1" w:rsidP="00A06AB1">
      <w:pPr>
        <w:autoSpaceDE w:val="0"/>
        <w:jc w:val="right"/>
      </w:pPr>
      <w:r>
        <w:t>к централизованной</w:t>
      </w:r>
    </w:p>
    <w:p w:rsidR="00A06AB1" w:rsidRDefault="00A06AB1" w:rsidP="00A06AB1">
      <w:pPr>
        <w:autoSpaceDE w:val="0"/>
        <w:jc w:val="right"/>
      </w:pPr>
      <w:r>
        <w:t>системе водоотведения</w:t>
      </w: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71"/>
      <w:bookmarkEnd w:id="5"/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6AB1" w:rsidRDefault="00A06AB1" w:rsidP="00A06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подключении (технологическом присоединении) </w:t>
      </w:r>
    </w:p>
    <w:p w:rsidR="00A06AB1" w:rsidRDefault="00A06AB1" w:rsidP="00A06AB1">
      <w:pPr>
        <w:pStyle w:val="ConsPlusNonformat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A06AB1" w:rsidRDefault="00A06AB1" w:rsidP="00A06AB1">
      <w:pPr>
        <w:pStyle w:val="1"/>
        <w:spacing w:line="240" w:lineRule="auto"/>
        <w:ind w:firstLine="0"/>
        <w:contextualSpacing/>
        <w:rPr>
          <w:b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141"/>
      </w:tblGrid>
      <w:tr w:rsidR="00A06AB1" w:rsidTr="00C41ED2">
        <w:trPr>
          <w:trHeight w:val="280"/>
        </w:trPr>
        <w:tc>
          <w:tcPr>
            <w:tcW w:w="8959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8959" w:type="dxa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организации)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1"/>
        <w:spacing w:line="240" w:lineRule="auto"/>
        <w:ind w:right="1132" w:firstLine="0"/>
        <w:contextualSpacing/>
      </w:pPr>
      <w:r>
        <w:rPr>
          <w:sz w:val="2"/>
        </w:rPr>
        <w:t>именуемое в дальнейшем организацией водопроводно-канализационного хозяйства,</w:t>
      </w:r>
      <w:r>
        <w:rPr>
          <w:sz w:val="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303"/>
        <w:gridCol w:w="965"/>
        <w:gridCol w:w="567"/>
        <w:gridCol w:w="4253"/>
        <w:gridCol w:w="1276"/>
        <w:gridCol w:w="141"/>
      </w:tblGrid>
      <w:tr w:rsidR="00A06AB1" w:rsidTr="00C41ED2">
        <w:trPr>
          <w:trHeight w:val="280"/>
        </w:trPr>
        <w:tc>
          <w:tcPr>
            <w:tcW w:w="73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в лице</w:t>
            </w:r>
          </w:p>
        </w:tc>
        <w:tc>
          <w:tcPr>
            <w:tcW w:w="8364" w:type="dxa"/>
            <w:gridSpan w:val="5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73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8364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(должность,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6096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с одной стороны, и</w:t>
            </w:r>
          </w:p>
        </w:tc>
        <w:tc>
          <w:tcPr>
            <w:tcW w:w="5785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 именуемое</w:t>
            </w:r>
          </w:p>
        </w:tc>
      </w:tr>
      <w:tr w:rsidR="00A06AB1" w:rsidTr="00C41ED2">
        <w:trPr>
          <w:trHeight w:val="280"/>
        </w:trPr>
        <w:tc>
          <w:tcPr>
            <w:tcW w:w="2040" w:type="dxa"/>
            <w:gridSpan w:val="2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5785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заказчика)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572" w:type="dxa"/>
            <w:gridSpan w:val="4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в дальнейшем заказчиком, в лице</w:t>
            </w:r>
          </w:p>
        </w:tc>
        <w:tc>
          <w:tcPr>
            <w:tcW w:w="5529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3572" w:type="dxa"/>
            <w:gridSpan w:val="4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5529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(должность,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6096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ConsPlusNonformat"/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 том, что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утверждаемыми постановлением Правительства Российской Федерации, договором о подключении (технологическом присоединении) к централизованной системе водоотведения от «__» __________ 20__ г. № ___, а именно: осуществила фактическое подключение объекта__________________________________________________________</w:t>
      </w:r>
    </w:p>
    <w:p w:rsidR="00A06AB1" w:rsidRDefault="00A06AB1" w:rsidP="00A06AB1">
      <w:pPr>
        <w:pStyle w:val="ConsPlusNonformat"/>
        <w:ind w:right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AB1" w:rsidRDefault="00A06AB1" w:rsidP="00A06AB1">
      <w:pPr>
        <w:pStyle w:val="ConsPlusNonforma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(объект капитального строительства, на котором предусматривается водоотведение, </w:t>
      </w:r>
    </w:p>
    <w:p w:rsidR="00A06AB1" w:rsidRDefault="00A06AB1" w:rsidP="00A06AB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объект централизованной системы водоотведения — указать нужное)</w:t>
      </w:r>
    </w:p>
    <w:p w:rsidR="00A06AB1" w:rsidRDefault="00A06AB1" w:rsidP="00A06AB1">
      <w:pPr>
        <w:pStyle w:val="ConsPlusNonformat"/>
        <w:ind w:right="1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 к централизованной системе водоотведения организации водопроводно-канализационного хозяйства.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1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2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3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/час).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1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2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3 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/час).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________________________________;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________________________________.</w:t>
      </w:r>
    </w:p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18"/>
        <w:gridCol w:w="354"/>
        <w:gridCol w:w="354"/>
        <w:gridCol w:w="1418"/>
        <w:gridCol w:w="567"/>
        <w:gridCol w:w="142"/>
        <w:gridCol w:w="425"/>
        <w:gridCol w:w="142"/>
        <w:gridCol w:w="1417"/>
        <w:gridCol w:w="354"/>
        <w:gridCol w:w="355"/>
        <w:gridCol w:w="1417"/>
      </w:tblGrid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Заказчик</w:t>
            </w: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170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</w:tbl>
    <w:p w:rsidR="00A06AB1" w:rsidRDefault="00A06AB1" w:rsidP="00A06A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ageBreakBefore/>
      </w:pPr>
    </w:p>
    <w:p w:rsidR="00A06AB1" w:rsidRDefault="00A06AB1" w:rsidP="00A06AB1">
      <w:pPr>
        <w:autoSpaceDE w:val="0"/>
        <w:jc w:val="right"/>
      </w:pPr>
      <w:r>
        <w:t>Приложение № 6</w:t>
      </w:r>
    </w:p>
    <w:p w:rsidR="00A06AB1" w:rsidRDefault="00A06AB1" w:rsidP="00A06AB1">
      <w:pPr>
        <w:autoSpaceDE w:val="0"/>
        <w:jc w:val="right"/>
      </w:pPr>
      <w:r>
        <w:t>к типовому договору о подключении</w:t>
      </w:r>
    </w:p>
    <w:p w:rsidR="00A06AB1" w:rsidRDefault="00A06AB1" w:rsidP="00A06AB1">
      <w:pPr>
        <w:autoSpaceDE w:val="0"/>
        <w:jc w:val="right"/>
      </w:pPr>
      <w:r>
        <w:t>(технологическом присоединении)</w:t>
      </w:r>
    </w:p>
    <w:p w:rsidR="00A06AB1" w:rsidRDefault="00A06AB1" w:rsidP="00A06AB1">
      <w:pPr>
        <w:autoSpaceDE w:val="0"/>
        <w:jc w:val="right"/>
      </w:pPr>
      <w:r>
        <w:t>к централизованной</w:t>
      </w:r>
    </w:p>
    <w:p w:rsidR="00A06AB1" w:rsidRDefault="00A06AB1" w:rsidP="00A06AB1">
      <w:pPr>
        <w:autoSpaceDE w:val="0"/>
        <w:jc w:val="right"/>
      </w:pPr>
      <w:r>
        <w:t>системе водоотведения</w:t>
      </w:r>
    </w:p>
    <w:p w:rsidR="00A06AB1" w:rsidRDefault="00A06AB1" w:rsidP="00A06AB1">
      <w:pPr>
        <w:autoSpaceDE w:val="0"/>
        <w:jc w:val="right"/>
      </w:pPr>
    </w:p>
    <w:p w:rsidR="00A06AB1" w:rsidRDefault="00A06AB1" w:rsidP="00A06AB1">
      <w:pPr>
        <w:pStyle w:val="1"/>
        <w:keepNext/>
        <w:spacing w:line="240" w:lineRule="auto"/>
        <w:ind w:firstLine="0"/>
        <w:contextualSpacing/>
        <w:jc w:val="center"/>
        <w:rPr>
          <w:b/>
        </w:rPr>
      </w:pPr>
      <w:bookmarkStart w:id="6" w:name="Par433"/>
      <w:bookmarkEnd w:id="6"/>
      <w:r>
        <w:rPr>
          <w:b/>
        </w:rPr>
        <w:t>АКТ</w:t>
      </w:r>
    </w:p>
    <w:p w:rsidR="00A06AB1" w:rsidRDefault="00A06AB1" w:rsidP="00A06AB1">
      <w:pPr>
        <w:pStyle w:val="1"/>
        <w:keepNext/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о разграничении балансовой принадлежности</w:t>
      </w:r>
    </w:p>
    <w:p w:rsidR="00A06AB1" w:rsidRDefault="00A06AB1" w:rsidP="00A06AB1">
      <w:pPr>
        <w:pStyle w:val="1"/>
        <w:spacing w:line="240" w:lineRule="auto"/>
        <w:contextualSpacing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141"/>
      </w:tblGrid>
      <w:tr w:rsidR="00A06AB1" w:rsidTr="00C41ED2">
        <w:trPr>
          <w:trHeight w:val="280"/>
        </w:trPr>
        <w:tc>
          <w:tcPr>
            <w:tcW w:w="8959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8959" w:type="dxa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организации)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1"/>
        <w:spacing w:line="240" w:lineRule="auto"/>
        <w:ind w:right="1132" w:firstLine="0"/>
        <w:contextualSpacing/>
      </w:pPr>
      <w:r>
        <w:rPr>
          <w:sz w:val="2"/>
        </w:rPr>
        <w:t>именуемое в дальнейшем организацией водопроводно-канализационного хозяйства,</w:t>
      </w:r>
      <w:r>
        <w:rPr>
          <w:sz w:val="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303"/>
        <w:gridCol w:w="965"/>
        <w:gridCol w:w="567"/>
        <w:gridCol w:w="4253"/>
        <w:gridCol w:w="1276"/>
        <w:gridCol w:w="141"/>
      </w:tblGrid>
      <w:tr w:rsidR="00A06AB1" w:rsidTr="00C41ED2">
        <w:trPr>
          <w:trHeight w:val="280"/>
        </w:trPr>
        <w:tc>
          <w:tcPr>
            <w:tcW w:w="73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в лице</w:t>
            </w:r>
          </w:p>
        </w:tc>
        <w:tc>
          <w:tcPr>
            <w:tcW w:w="8364" w:type="dxa"/>
            <w:gridSpan w:val="5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73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8364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(должность,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6096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28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с одной стороны, и</w:t>
            </w:r>
          </w:p>
        </w:tc>
        <w:tc>
          <w:tcPr>
            <w:tcW w:w="5785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 именуемое</w:t>
            </w:r>
          </w:p>
        </w:tc>
      </w:tr>
      <w:tr w:rsidR="00A06AB1" w:rsidTr="00C41ED2">
        <w:trPr>
          <w:trHeight w:val="280"/>
        </w:trPr>
        <w:tc>
          <w:tcPr>
            <w:tcW w:w="2040" w:type="dxa"/>
            <w:gridSpan w:val="2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5785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(наименование заказчика)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572" w:type="dxa"/>
            <w:gridSpan w:val="4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в дальнейшем заказчиком, в лице</w:t>
            </w:r>
          </w:p>
        </w:tc>
        <w:tc>
          <w:tcPr>
            <w:tcW w:w="5529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3572" w:type="dxa"/>
            <w:gridSpan w:val="4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5529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(должность, фамилия, имя, отчество)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действующего на основании</w:t>
            </w:r>
          </w:p>
        </w:tc>
        <w:tc>
          <w:tcPr>
            <w:tcW w:w="6096" w:type="dxa"/>
            <w:gridSpan w:val="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,</w:t>
            </w:r>
          </w:p>
        </w:tc>
      </w:tr>
      <w:tr w:rsidR="00A06AB1" w:rsidTr="00C41ED2">
        <w:trPr>
          <w:trHeight w:val="400"/>
        </w:trPr>
        <w:tc>
          <w:tcPr>
            <w:tcW w:w="3005" w:type="dxa"/>
            <w:gridSpan w:val="3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6096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rPr>
                <w:sz w:val="18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41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</w:tr>
    </w:tbl>
    <w:p w:rsidR="00A06AB1" w:rsidRDefault="00A06AB1" w:rsidP="00A06AB1">
      <w:pPr>
        <w:pStyle w:val="1"/>
        <w:spacing w:line="240" w:lineRule="auto"/>
        <w:ind w:right="1132" w:firstLine="0"/>
        <w:contextualSpacing/>
        <w:rPr>
          <w:szCs w:val="24"/>
        </w:rPr>
      </w:pPr>
      <w:r>
        <w:t>с другой стороны, именуемые в дальнейшем сторонами, составили настоящий акт о том, что границей раздела балансовой принадлежности сетей водоотведения централизованной системы водоотведения организации водопроводно-канализационного хозяйства и заказчика является ________________________________ ___________________________________________________________________________</w:t>
      </w:r>
      <w:r>
        <w:br/>
      </w:r>
    </w:p>
    <w:p w:rsidR="00A06AB1" w:rsidRDefault="00A06AB1" w:rsidP="00A06AB1">
      <w:pPr>
        <w:pStyle w:val="ConsPlusNonformat"/>
        <w:ind w:right="9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18"/>
        <w:gridCol w:w="354"/>
        <w:gridCol w:w="354"/>
        <w:gridCol w:w="1418"/>
        <w:gridCol w:w="567"/>
        <w:gridCol w:w="142"/>
        <w:gridCol w:w="425"/>
        <w:gridCol w:w="142"/>
        <w:gridCol w:w="1417"/>
        <w:gridCol w:w="354"/>
        <w:gridCol w:w="355"/>
        <w:gridCol w:w="1417"/>
      </w:tblGrid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567" w:type="dxa"/>
            <w:shd w:val="clear" w:color="auto" w:fill="auto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Заказчик</w:t>
            </w: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4252" w:type="dxa"/>
            <w:gridSpan w:val="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4281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4252" w:type="dxa"/>
            <w:gridSpan w:val="7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</w:tr>
      <w:tr w:rsidR="00A06AB1" w:rsidTr="00C41ED2">
        <w:trPr>
          <w:trHeight w:val="400"/>
        </w:trPr>
        <w:tc>
          <w:tcPr>
            <w:tcW w:w="170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right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«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  <w:jc w:val="center"/>
            </w:pPr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  <w:jc w:val="center"/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06AB1" w:rsidRDefault="00A06AB1" w:rsidP="00C41ED2">
            <w:pPr>
              <w:pStyle w:val="a3"/>
              <w:snapToGrid w:val="0"/>
              <w:contextualSpacing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06AB1" w:rsidRDefault="00A06AB1" w:rsidP="00C41ED2">
            <w:pPr>
              <w:pStyle w:val="a3"/>
              <w:contextualSpacing/>
            </w:pPr>
            <w:r>
              <w:t>г.</w:t>
            </w:r>
          </w:p>
        </w:tc>
      </w:tr>
    </w:tbl>
    <w:p w:rsidR="00A06AB1" w:rsidRDefault="00A06AB1" w:rsidP="00A06AB1"/>
    <w:p w:rsidR="00A06AB1" w:rsidRDefault="00A06AB1" w:rsidP="00A06AB1">
      <w:pPr>
        <w:shd w:val="clear" w:color="auto" w:fill="FFFFFF"/>
        <w:rPr>
          <w:sz w:val="22"/>
          <w:szCs w:val="23"/>
        </w:rPr>
      </w:pPr>
    </w:p>
    <w:p w:rsidR="009E6BEE" w:rsidRDefault="00A06AB1">
      <w:bookmarkStart w:id="7" w:name="_GoBack"/>
      <w:bookmarkEnd w:id="7"/>
    </w:p>
    <w:sectPr w:rsidR="009E6BEE">
      <w:pgSz w:w="11906" w:h="16838"/>
      <w:pgMar w:top="643" w:right="549" w:bottom="767" w:left="11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1"/>
    <w:rsid w:val="004766A4"/>
    <w:rsid w:val="004D373C"/>
    <w:rsid w:val="0097657C"/>
    <w:rsid w:val="00A06AB1"/>
    <w:rsid w:val="00D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1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6AB1"/>
    <w:pPr>
      <w:spacing w:line="360" w:lineRule="auto"/>
      <w:ind w:firstLine="567"/>
      <w:jc w:val="both"/>
    </w:pPr>
    <w:rPr>
      <w:szCs w:val="20"/>
    </w:rPr>
  </w:style>
  <w:style w:type="paragraph" w:customStyle="1" w:styleId="a3">
    <w:name w:val="для таблиц из договоров"/>
    <w:basedOn w:val="a"/>
    <w:rsid w:val="00A06AB1"/>
    <w:rPr>
      <w:szCs w:val="20"/>
    </w:rPr>
  </w:style>
  <w:style w:type="paragraph" w:customStyle="1" w:styleId="ConsPlusNonformat">
    <w:name w:val="ConsPlusNonformat"/>
    <w:rsid w:val="00A06AB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1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6AB1"/>
    <w:pPr>
      <w:spacing w:line="360" w:lineRule="auto"/>
      <w:ind w:firstLine="567"/>
      <w:jc w:val="both"/>
    </w:pPr>
    <w:rPr>
      <w:szCs w:val="20"/>
    </w:rPr>
  </w:style>
  <w:style w:type="paragraph" w:customStyle="1" w:styleId="a3">
    <w:name w:val="для таблиц из договоров"/>
    <w:basedOn w:val="a"/>
    <w:rsid w:val="00A06AB1"/>
    <w:rPr>
      <w:szCs w:val="20"/>
    </w:rPr>
  </w:style>
  <w:style w:type="paragraph" w:customStyle="1" w:styleId="ConsPlusNonformat">
    <w:name w:val="ConsPlusNonformat"/>
    <w:rsid w:val="00A06AB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2017-10-03T11:12:00Z</dcterms:created>
  <dcterms:modified xsi:type="dcterms:W3CDTF">2017-10-03T11:13:00Z</dcterms:modified>
</cp:coreProperties>
</file>